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Søborg, den 23.9.2022</w:t>
      </w:r>
    </w:p>
    <w:p>
      <w:pPr>
        <w:pStyle w:val="Normal"/>
        <w:rPr/>
      </w:pPr>
      <w:r>
        <w:rPr/>
        <w:t>Til Gladsaxe Kommunen</w:t>
        <w:br/>
        <w:t>By- og Miljøforvaltningen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Høringssvar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Nyt kommuneplantillæg for ”Boulevarden” i Gladsaxe Erhvervskvarter i forudgående høring.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Vedrørende cykelstier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 xml:space="preserve">I ”Forudgående høring – revision af kommuneplanrammer ved Boulevarden” står side 2 i afsnittet Baggrund: </w:t>
      </w:r>
      <w:r>
        <w:rPr>
          <w:b w:val="false"/>
          <w:bCs w:val="false"/>
          <w:sz w:val="24"/>
          <w:szCs w:val="24"/>
        </w:rPr>
        <w:t>”</w:t>
      </w:r>
      <w:bookmarkStart w:id="0" w:name="page1R_mcid39"/>
      <w:bookmarkEnd w:id="0"/>
      <w:r>
        <w:rPr>
          <w:rFonts w:ascii="serif" w:hAnsi="serif"/>
          <w:sz w:val="24"/>
          <w:szCs w:val="24"/>
        </w:rPr>
        <w:t>Det anbefales at arbejde videre med en række temaer for den fremtidige byudvikling: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• ……………</w:t>
      </w:r>
      <w:r>
        <w:rPr>
          <w:b w:val="false"/>
          <w:bCs w:val="false"/>
          <w:sz w:val="24"/>
          <w:szCs w:val="24"/>
        </w:rPr>
        <w:t>.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rFonts w:ascii="serif" w:hAnsi="serif"/>
          <w:b w:val="false"/>
          <w:bCs w:val="false"/>
          <w:sz w:val="24"/>
          <w:szCs w:val="24"/>
        </w:rPr>
        <w:t>• ……………</w:t>
      </w:r>
      <w:r>
        <w:rPr>
          <w:rFonts w:ascii="serif" w:hAnsi="serif"/>
          <w:b w:val="false"/>
          <w:bCs w:val="false"/>
          <w:sz w:val="24"/>
          <w:szCs w:val="24"/>
        </w:rPr>
        <w:t>..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• </w:t>
      </w:r>
      <w:r>
        <w:rPr>
          <w:rFonts w:ascii="serif" w:hAnsi="serif"/>
          <w:b w:val="false"/>
          <w:bCs w:val="false"/>
          <w:sz w:val="24"/>
          <w:szCs w:val="24"/>
        </w:rPr>
        <w:t>Vej og stistruktur, herunder forbindelser fra ’Boulevar</w:t>
      </w:r>
      <w:bookmarkStart w:id="1" w:name="page3R_mcid66"/>
      <w:bookmarkEnd w:id="1"/>
      <w:r>
        <w:rPr>
          <w:rFonts w:ascii="serif" w:hAnsi="serif"/>
          <w:b w:val="false"/>
          <w:bCs w:val="false"/>
          <w:sz w:val="24"/>
          <w:szCs w:val="24"/>
        </w:rPr>
        <w:t>den’ til det bagvedliggende erhvervskvarter.</w:t>
      </w:r>
      <w:bookmarkStart w:id="2" w:name="page3R_mcid68"/>
      <w:bookmarkEnd w:id="2"/>
      <w:r>
        <w:rPr>
          <w:b w:val="false"/>
          <w:bCs w:val="false"/>
          <w:sz w:val="24"/>
          <w:szCs w:val="24"/>
        </w:rPr>
        <w:br/>
        <w:t>• ……………..”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Det er vigtigt at indtænke </w:t>
      </w:r>
      <w:r>
        <w:rPr>
          <w:b/>
          <w:bCs/>
          <w:sz w:val="24"/>
          <w:szCs w:val="24"/>
        </w:rPr>
        <w:t xml:space="preserve">cykelvenlige adgange </w:t>
      </w:r>
      <w:r>
        <w:rPr>
          <w:b w:val="false"/>
          <w:bCs w:val="false"/>
          <w:sz w:val="24"/>
          <w:szCs w:val="24"/>
        </w:rPr>
        <w:t>på alle forbindelser fra ”Boulevarden” (Gladsaxe Ringvej, Ring 3) ind til det bagvedliggende erhvervskvarter og blandede bolig- og erhvervskvarter.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br/>
        <w:t xml:space="preserve">Det er ligeledes vigtigt at indtænke så </w:t>
      </w:r>
      <w:r>
        <w:rPr>
          <w:b/>
          <w:bCs/>
          <w:sz w:val="24"/>
          <w:szCs w:val="24"/>
        </w:rPr>
        <w:t>brede vejbredder</w:t>
      </w:r>
      <w:r>
        <w:rPr>
          <w:b w:val="false"/>
          <w:bCs w:val="false"/>
          <w:sz w:val="24"/>
          <w:szCs w:val="24"/>
        </w:rPr>
        <w:t xml:space="preserve"> på de bagvedliggende veje, som fx Rosenkæret, Columbusvej med flere, at det bliver nemt at anlægge 2,2 m brede cykelstier på dem i begge sider.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Begrundelse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Den grønne omstilling kræver at cyklismen bliver øget. Derfor skal det være trygt, hurtigt og nemt at cykle ind og ud af erhvervskvarteret samt inde i erhvervskvarteret. Kombination af offentlig transport og cykel er også grøn og vil desuden skaffe kunder til Letbanen for de der skal til erhvervskvarteret eller til det blandede bolig og erhvervskvarter.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Derfor er det vigtigt at indtænke cyklisternes behov ved udarbejdelsen af tillægget til Kommune</w:t>
        <w:softHyphen/>
        <w:t>plan 2021.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Med venlig hilsen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b w:val="false"/>
          <w:bCs w:val="false"/>
          <w:sz w:val="24"/>
          <w:szCs w:val="24"/>
        </w:rPr>
        <w:t>Inger Plum</w:t>
        <w:br/>
        <w:t>Grønnemose Alle 108</w:t>
        <w:br/>
        <w:t>2860 Søborg</w:t>
        <w:br/>
        <w:t>Mobil: 61672285</w:t>
        <w:br/>
        <w:t xml:space="preserve">E-mail: </w:t>
      </w:r>
      <w:hyperlink r:id="rId2">
        <w:r>
          <w:rPr>
            <w:rStyle w:val="Hyperlink"/>
            <w:b w:val="false"/>
            <w:bCs w:val="false"/>
            <w:sz w:val="24"/>
            <w:szCs w:val="24"/>
          </w:rPr>
          <w:t>ingerplum@adr.dk</w:t>
        </w:r>
      </w:hyperlink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serif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efod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da-DK" w:eastAsia="zh-CN" w:bidi="hi-IN"/>
    </w:rPr>
  </w:style>
  <w:style w:type="paragraph" w:styleId="Overskrift1">
    <w:name w:val="Heading 1"/>
    <w:basedOn w:val="Overskrift"/>
    <w:next w:val="Brdteks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Nummereringstegn">
    <w:name w:val="Nummereringstegn"/>
    <w:qFormat/>
    <w:rPr/>
  </w:style>
  <w:style w:type="character" w:styleId="Strkfremhvet">
    <w:name w:val="Stærk fremhævet"/>
    <w:qFormat/>
    <w:rPr>
      <w:b/>
      <w:bCs/>
    </w:rPr>
  </w:style>
  <w:style w:type="character" w:styleId="Punktopstilling">
    <w:name w:val="Punktopstilling"/>
    <w:qFormat/>
    <w:rPr>
      <w:rFonts w:ascii="OpenSymbol" w:hAnsi="OpenSymbol" w:eastAsia="OpenSymbol" w:cs="OpenSymbol"/>
    </w:rPr>
  </w:style>
  <w:style w:type="paragraph" w:styleId="Overskrift">
    <w:name w:val="Overskrift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/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Standard"/>
    <w:qFormat/>
    <w:pPr>
      <w:suppressLineNumbers/>
    </w:pPr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da-DK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Prformaterettekst">
    <w:name w:val="Præformateret teks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idehovedogsidefod">
    <w:name w:val="Sidehoved og sidefod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idefod">
    <w:name w:val="Footer"/>
    <w:basedOn w:val="Sidehovedogsidefod"/>
    <w:pPr>
      <w:suppressLineNumbers/>
    </w:pPr>
    <w:rPr/>
  </w:style>
  <w:style w:type="paragraph" w:styleId="Tabelindhold">
    <w:name w:val="Tabelindhold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gerplum@adr.dk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Application>LibreOffice/7.3.2.2$Windows_X86_64 LibreOffice_project/49f2b1bff42cfccbd8f788c8dc32c1c309559be0</Application>
  <AppVersion>15.0000</AppVersion>
  <Pages>1</Pages>
  <Words>215</Words>
  <Characters>1279</Characters>
  <CharactersWithSpaces>1478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2020-12-09T19:09:00Z</dcterms:created>
  <dc:creator>Bruger</dc:creator>
  <dc:description/>
  <dc:language>da-DK</dc:language>
  <cp:lastModifiedBy/>
  <cp:lastPrinted>2022-07-07T08:49:04Z</cp:lastPrinted>
  <dcterms:modified xsi:type="dcterms:W3CDTF">2022-09-23T13:31:21Z</dcterms:modified>
  <cp:revision>221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